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022" w:rsidRPr="004B2772" w:rsidRDefault="00BD1022" w:rsidP="00BD1022">
      <w:pPr>
        <w:ind w:left="6120" w:hanging="6120"/>
        <w:rPr>
          <w:b/>
          <w:szCs w:val="24"/>
        </w:rPr>
      </w:pPr>
      <w:r w:rsidRPr="004B2772">
        <w:rPr>
          <w:szCs w:val="24"/>
          <w:u w:val="single"/>
        </w:rPr>
        <w:t>Döntéshozatal:</w:t>
      </w:r>
      <w:r w:rsidRPr="004B2772">
        <w:rPr>
          <w:szCs w:val="24"/>
        </w:rPr>
        <w:t xml:space="preserve"> egyszerű többség </w:t>
      </w:r>
      <w:r w:rsidRPr="004B2772">
        <w:rPr>
          <w:szCs w:val="24"/>
        </w:rPr>
        <w:tab/>
      </w:r>
      <w:r w:rsidRPr="004B2772">
        <w:rPr>
          <w:szCs w:val="24"/>
        </w:rPr>
        <w:tab/>
        <w:t xml:space="preserve">  </w:t>
      </w:r>
      <w:r w:rsidR="002679AF" w:rsidRPr="004B2772">
        <w:rPr>
          <w:b/>
          <w:szCs w:val="24"/>
        </w:rPr>
        <w:t>VI</w:t>
      </w:r>
      <w:r w:rsidRPr="004B2772">
        <w:rPr>
          <w:b/>
          <w:szCs w:val="24"/>
        </w:rPr>
        <w:t>I-</w:t>
      </w:r>
      <w:r w:rsidR="002679AF" w:rsidRPr="004B2772">
        <w:rPr>
          <w:b/>
          <w:szCs w:val="24"/>
        </w:rPr>
        <w:t>1</w:t>
      </w:r>
      <w:r w:rsidRPr="004B2772">
        <w:rPr>
          <w:b/>
          <w:szCs w:val="24"/>
        </w:rPr>
        <w:t>/2014. Nyü.______</w:t>
      </w:r>
    </w:p>
    <w:p w:rsidR="00BD1022" w:rsidRPr="004B2772" w:rsidRDefault="00BD1022" w:rsidP="00BD1022">
      <w:pPr>
        <w:ind w:left="6120" w:hanging="6120"/>
        <w:rPr>
          <w:b/>
          <w:szCs w:val="24"/>
        </w:rPr>
      </w:pPr>
    </w:p>
    <w:p w:rsidR="00BD1022" w:rsidRPr="004B2772" w:rsidRDefault="00BD1022" w:rsidP="00BD1022">
      <w:pPr>
        <w:ind w:left="6120" w:hanging="6120"/>
        <w:jc w:val="center"/>
        <w:rPr>
          <w:szCs w:val="24"/>
        </w:rPr>
      </w:pPr>
      <w:r w:rsidRPr="004B2772">
        <w:rPr>
          <w:b/>
          <w:szCs w:val="24"/>
        </w:rPr>
        <w:t>E L Ő T E R J E S Z T É S</w:t>
      </w:r>
    </w:p>
    <w:p w:rsidR="00BD1022" w:rsidRPr="004B2772" w:rsidRDefault="00BD1022" w:rsidP="00BD1022">
      <w:pPr>
        <w:ind w:left="6120" w:hanging="6120"/>
        <w:jc w:val="center"/>
        <w:rPr>
          <w:szCs w:val="24"/>
        </w:rPr>
      </w:pPr>
    </w:p>
    <w:p w:rsidR="00BD1022" w:rsidRPr="004B2772" w:rsidRDefault="00BD1022" w:rsidP="00BD1022">
      <w:pPr>
        <w:ind w:left="6120" w:hanging="6120"/>
        <w:jc w:val="center"/>
        <w:rPr>
          <w:iCs/>
          <w:szCs w:val="24"/>
        </w:rPr>
      </w:pPr>
      <w:r w:rsidRPr="004B2772">
        <w:rPr>
          <w:iCs/>
          <w:szCs w:val="24"/>
        </w:rPr>
        <w:t>Tótkomlós Város Önkormányzata Képviselő-testületének</w:t>
      </w:r>
    </w:p>
    <w:p w:rsidR="00BD1022" w:rsidRPr="004B2772" w:rsidRDefault="00BD1022" w:rsidP="00BD1022">
      <w:pPr>
        <w:ind w:left="6120" w:hanging="6120"/>
        <w:jc w:val="center"/>
        <w:rPr>
          <w:iCs/>
          <w:szCs w:val="24"/>
        </w:rPr>
      </w:pPr>
      <w:r w:rsidRPr="004B2772">
        <w:rPr>
          <w:iCs/>
          <w:szCs w:val="24"/>
        </w:rPr>
        <w:t xml:space="preserve">2014. </w:t>
      </w:r>
      <w:r w:rsidR="002679AF" w:rsidRPr="004B2772">
        <w:rPr>
          <w:iCs/>
          <w:szCs w:val="24"/>
        </w:rPr>
        <w:t xml:space="preserve">július    </w:t>
      </w:r>
      <w:r w:rsidRPr="004B2772">
        <w:rPr>
          <w:iCs/>
          <w:szCs w:val="24"/>
        </w:rPr>
        <w:t xml:space="preserve">-i </w:t>
      </w:r>
      <w:r w:rsidR="002679AF" w:rsidRPr="004B2772">
        <w:rPr>
          <w:iCs/>
          <w:szCs w:val="24"/>
        </w:rPr>
        <w:t xml:space="preserve">soron kívüli </w:t>
      </w:r>
      <w:r w:rsidRPr="004B2772">
        <w:rPr>
          <w:iCs/>
          <w:szCs w:val="24"/>
        </w:rPr>
        <w:t>ülésére</w:t>
      </w:r>
    </w:p>
    <w:p w:rsidR="00BD1022" w:rsidRPr="006B1C87" w:rsidRDefault="00BD1022" w:rsidP="00BD1022">
      <w:pPr>
        <w:ind w:left="6120" w:hanging="6120"/>
        <w:jc w:val="center"/>
        <w:rPr>
          <w:szCs w:val="24"/>
        </w:rPr>
      </w:pPr>
    </w:p>
    <w:p w:rsidR="00BD1022" w:rsidRPr="00233FD4" w:rsidRDefault="00BD1022" w:rsidP="00BD1022">
      <w:pPr>
        <w:rPr>
          <w:b/>
          <w:szCs w:val="24"/>
        </w:rPr>
      </w:pPr>
      <w:r w:rsidRPr="00233FD4">
        <w:rPr>
          <w:b/>
          <w:szCs w:val="24"/>
        </w:rPr>
        <w:t>Tárgy: Az Orosházi Kistérség Többcélú Társulás</w:t>
      </w:r>
      <w:r w:rsidR="00233FD4" w:rsidRPr="00233FD4">
        <w:rPr>
          <w:b/>
          <w:szCs w:val="24"/>
        </w:rPr>
        <w:t xml:space="preserve"> támogatása az Országos Mentőszolgálat orosházi mentőállomás tárgyi feltételeinek javításához</w:t>
      </w:r>
      <w:r w:rsidRPr="00233FD4">
        <w:rPr>
          <w:b/>
          <w:szCs w:val="24"/>
        </w:rPr>
        <w:t xml:space="preserve"> </w:t>
      </w:r>
    </w:p>
    <w:p w:rsidR="00BD1022" w:rsidRPr="00233FD4" w:rsidRDefault="00BD1022" w:rsidP="00BD1022">
      <w:pPr>
        <w:rPr>
          <w:b/>
          <w:szCs w:val="24"/>
        </w:rPr>
      </w:pPr>
    </w:p>
    <w:p w:rsidR="00611253" w:rsidRPr="00233FD4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 xml:space="preserve">Az Orosházi Kistérség Többcélú Társulás 2014. június 25-ei Társulási Tanácsának ülésén tárgyalta az Országos Mentőszolgálat orosházi mentőállomásának támogatási ügyét, mellyel kapcsolatban az alábbi tájékoztatást adom.  </w:t>
      </w:r>
    </w:p>
    <w:p w:rsidR="00611253" w:rsidRPr="00233FD4" w:rsidRDefault="00611253" w:rsidP="00611253">
      <w:pPr>
        <w:keepLines w:val="0"/>
        <w:autoSpaceDE w:val="0"/>
        <w:autoSpaceDN w:val="0"/>
        <w:adjustRightInd w:val="0"/>
        <w:ind w:left="708"/>
        <w:rPr>
          <w:rFonts w:eastAsiaTheme="minorHAnsi"/>
          <w:b/>
          <w:color w:val="000000" w:themeColor="text1"/>
          <w:szCs w:val="24"/>
        </w:rPr>
      </w:pPr>
    </w:p>
    <w:p w:rsidR="009A2E20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>Az Országos Mentőszolgálat orosházi mentőállomását 1</w:t>
      </w:r>
      <w:r w:rsidR="009A2E20">
        <w:rPr>
          <w:rFonts w:eastAsiaTheme="minorHAnsi"/>
          <w:color w:val="000000" w:themeColor="text1"/>
          <w:szCs w:val="24"/>
        </w:rPr>
        <w:t>972-ben adták át. Átadása óta, a tavalyi évben kezdték el a</w:t>
      </w:r>
      <w:r w:rsidRPr="00233FD4">
        <w:rPr>
          <w:rFonts w:eastAsiaTheme="minorHAnsi"/>
          <w:color w:val="000000" w:themeColor="text1"/>
          <w:szCs w:val="24"/>
        </w:rPr>
        <w:t>z első</w:t>
      </w:r>
      <w:r w:rsidRPr="00233FD4">
        <w:rPr>
          <w:rFonts w:eastAsiaTheme="minorHAnsi"/>
          <w:b/>
          <w:color w:val="000000" w:themeColor="text1"/>
          <w:szCs w:val="24"/>
        </w:rPr>
        <w:t xml:space="preserve"> </w:t>
      </w:r>
      <w:r w:rsidR="009A2E20">
        <w:rPr>
          <w:rFonts w:eastAsiaTheme="minorHAnsi"/>
          <w:color w:val="000000" w:themeColor="text1"/>
          <w:szCs w:val="24"/>
        </w:rPr>
        <w:t>átfogó korszerűsítést</w:t>
      </w:r>
      <w:r w:rsidR="007B06CB">
        <w:rPr>
          <w:rFonts w:eastAsiaTheme="minorHAnsi"/>
          <w:color w:val="000000" w:themeColor="text1"/>
          <w:szCs w:val="24"/>
        </w:rPr>
        <w:t xml:space="preserve">. </w:t>
      </w:r>
      <w:r w:rsidRPr="00233FD4">
        <w:rPr>
          <w:rFonts w:eastAsiaTheme="minorHAnsi"/>
          <w:color w:val="000000" w:themeColor="text1"/>
          <w:szCs w:val="24"/>
        </w:rPr>
        <w:t>A munkálatok</w:t>
      </w:r>
      <w:r w:rsidR="009A2E20">
        <w:rPr>
          <w:rFonts w:eastAsiaTheme="minorHAnsi"/>
          <w:color w:val="000000" w:themeColor="text1"/>
          <w:szCs w:val="24"/>
        </w:rPr>
        <w:t xml:space="preserve"> elvégzése során ismerté váltak</w:t>
      </w:r>
      <w:r w:rsidRPr="00233FD4">
        <w:rPr>
          <w:rFonts w:eastAsiaTheme="minorHAnsi"/>
          <w:color w:val="000000" w:themeColor="text1"/>
          <w:szCs w:val="24"/>
        </w:rPr>
        <w:t xml:space="preserve"> olyan apróbb hiányosságok, amelyek </w:t>
      </w:r>
      <w:r w:rsidR="009A2E20">
        <w:rPr>
          <w:rFonts w:eastAsiaTheme="minorHAnsi"/>
          <w:color w:val="000000" w:themeColor="text1"/>
          <w:szCs w:val="24"/>
        </w:rPr>
        <w:t xml:space="preserve">nem képezik </w:t>
      </w:r>
      <w:r w:rsidRPr="00233FD4">
        <w:rPr>
          <w:rFonts w:eastAsiaTheme="minorHAnsi"/>
          <w:color w:val="000000" w:themeColor="text1"/>
          <w:szCs w:val="24"/>
        </w:rPr>
        <w:t>az Új Széchenyi Te</w:t>
      </w:r>
      <w:r w:rsidR="009A2E20">
        <w:rPr>
          <w:rFonts w:eastAsiaTheme="minorHAnsi"/>
          <w:color w:val="000000" w:themeColor="text1"/>
          <w:szCs w:val="24"/>
        </w:rPr>
        <w:t>rv keretében megvalósuló projekt részét.</w:t>
      </w:r>
    </w:p>
    <w:p w:rsidR="00611253" w:rsidRPr="00233FD4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 xml:space="preserve">Az </w:t>
      </w:r>
      <w:r w:rsidR="009A2E20" w:rsidRPr="00233FD4">
        <w:rPr>
          <w:rFonts w:eastAsiaTheme="minorHAnsi"/>
          <w:color w:val="000000" w:themeColor="text1"/>
          <w:szCs w:val="24"/>
        </w:rPr>
        <w:t>Országos Mentős</w:t>
      </w:r>
      <w:r w:rsidR="009A2E20">
        <w:rPr>
          <w:rFonts w:eastAsiaTheme="minorHAnsi"/>
          <w:color w:val="000000" w:themeColor="text1"/>
          <w:szCs w:val="24"/>
        </w:rPr>
        <w:t>zolgálat orosházi mentőállomásának</w:t>
      </w:r>
      <w:r w:rsidR="007B06CB">
        <w:rPr>
          <w:rFonts w:eastAsiaTheme="minorHAnsi"/>
          <w:color w:val="000000" w:themeColor="text1"/>
          <w:szCs w:val="24"/>
        </w:rPr>
        <w:t xml:space="preserve"> munkatársai</w:t>
      </w:r>
      <w:r w:rsidR="009A2E20" w:rsidRPr="00233FD4">
        <w:rPr>
          <w:rFonts w:eastAsiaTheme="minorHAnsi"/>
          <w:color w:val="000000" w:themeColor="text1"/>
          <w:szCs w:val="24"/>
        </w:rPr>
        <w:t xml:space="preserve"> </w:t>
      </w:r>
      <w:r w:rsidR="009A2E20">
        <w:rPr>
          <w:rFonts w:eastAsiaTheme="minorHAnsi"/>
          <w:color w:val="000000" w:themeColor="text1"/>
          <w:szCs w:val="24"/>
        </w:rPr>
        <w:t>megkeresték az</w:t>
      </w:r>
      <w:r w:rsidR="009A2E20" w:rsidRPr="00233FD4">
        <w:rPr>
          <w:rFonts w:eastAsiaTheme="minorHAnsi"/>
          <w:color w:val="000000" w:themeColor="text1"/>
          <w:szCs w:val="24"/>
        </w:rPr>
        <w:t xml:space="preserve"> </w:t>
      </w:r>
      <w:r w:rsidRPr="00233FD4">
        <w:rPr>
          <w:rFonts w:eastAsiaTheme="minorHAnsi"/>
          <w:color w:val="000000" w:themeColor="text1"/>
          <w:szCs w:val="24"/>
        </w:rPr>
        <w:t>Orosházi Kistérség Többcélú Társulását azzal kapcsolatban, hogy a Társulás</w:t>
      </w:r>
      <w:r w:rsidR="009D2490" w:rsidRPr="00233FD4">
        <w:rPr>
          <w:rFonts w:eastAsiaTheme="minorHAnsi"/>
          <w:color w:val="000000" w:themeColor="text1"/>
          <w:szCs w:val="24"/>
        </w:rPr>
        <w:t xml:space="preserve"> </w:t>
      </w:r>
      <w:r w:rsidRPr="00233FD4">
        <w:rPr>
          <w:rFonts w:eastAsiaTheme="minorHAnsi"/>
          <w:color w:val="000000" w:themeColor="text1"/>
          <w:szCs w:val="24"/>
        </w:rPr>
        <w:t>tagönkormányzatai a következő listában szereplő e</w:t>
      </w:r>
      <w:r w:rsidR="009A2E20">
        <w:rPr>
          <w:rFonts w:eastAsiaTheme="minorHAnsi"/>
          <w:color w:val="000000" w:themeColor="text1"/>
          <w:szCs w:val="24"/>
        </w:rPr>
        <w:t>szközök beszerzésében</w:t>
      </w:r>
      <w:r w:rsidR="009D2490" w:rsidRPr="00233FD4">
        <w:rPr>
          <w:rFonts w:eastAsiaTheme="minorHAnsi"/>
          <w:color w:val="000000" w:themeColor="text1"/>
          <w:szCs w:val="24"/>
        </w:rPr>
        <w:t xml:space="preserve"> </w:t>
      </w:r>
      <w:r w:rsidR="009A2E20">
        <w:rPr>
          <w:rFonts w:eastAsiaTheme="minorHAnsi"/>
          <w:color w:val="000000" w:themeColor="text1"/>
          <w:szCs w:val="24"/>
        </w:rPr>
        <w:t xml:space="preserve">lehetőségeikhez mérten </w:t>
      </w:r>
      <w:r w:rsidRPr="00233FD4">
        <w:rPr>
          <w:rFonts w:eastAsiaTheme="minorHAnsi"/>
          <w:color w:val="000000" w:themeColor="text1"/>
          <w:szCs w:val="24"/>
        </w:rPr>
        <w:t xml:space="preserve">nyújtsanak </w:t>
      </w:r>
      <w:r w:rsidR="009A2E20">
        <w:rPr>
          <w:rFonts w:eastAsiaTheme="minorHAnsi"/>
          <w:color w:val="000000" w:themeColor="text1"/>
          <w:szCs w:val="24"/>
        </w:rPr>
        <w:t>segítséget az orosházi mentőállomás</w:t>
      </w:r>
      <w:r w:rsidRPr="00233FD4">
        <w:rPr>
          <w:rFonts w:eastAsiaTheme="minorHAnsi"/>
          <w:color w:val="000000" w:themeColor="text1"/>
          <w:szCs w:val="24"/>
        </w:rPr>
        <w:t xml:space="preserve"> részére.</w:t>
      </w:r>
    </w:p>
    <w:p w:rsidR="009D2490" w:rsidRPr="00233FD4" w:rsidRDefault="009D2490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</w:p>
    <w:p w:rsidR="00611253" w:rsidRPr="00233FD4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>Sz</w:t>
      </w:r>
      <w:r w:rsidR="009D2490" w:rsidRPr="00233FD4">
        <w:rPr>
          <w:rFonts w:eastAsiaTheme="minorHAnsi"/>
          <w:color w:val="000000" w:themeColor="text1"/>
          <w:szCs w:val="24"/>
        </w:rPr>
        <w:t>ü</w:t>
      </w:r>
      <w:r w:rsidRPr="00233FD4">
        <w:rPr>
          <w:rFonts w:eastAsiaTheme="minorHAnsi"/>
          <w:color w:val="000000" w:themeColor="text1"/>
          <w:szCs w:val="24"/>
        </w:rPr>
        <w:t xml:space="preserve">kséges eszköz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4B2772">
        <w:rPr>
          <w:rFonts w:eastAsiaTheme="minorHAnsi"/>
          <w:color w:val="000000" w:themeColor="text1"/>
          <w:szCs w:val="24"/>
        </w:rPr>
        <w:t xml:space="preserve">     </w:t>
      </w:r>
      <w:r w:rsidRPr="00233FD4">
        <w:rPr>
          <w:rFonts w:eastAsiaTheme="minorHAnsi"/>
          <w:color w:val="000000" w:themeColor="text1"/>
          <w:szCs w:val="24"/>
        </w:rPr>
        <w:t xml:space="preserve">Darabszám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>Bruttó ár (forintban)</w:t>
      </w:r>
    </w:p>
    <w:p w:rsidR="00611253" w:rsidRPr="00233FD4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 xml:space="preserve">240 </w:t>
      </w:r>
      <w:r w:rsidR="00E4658A">
        <w:rPr>
          <w:rFonts w:eastAsiaTheme="minorHAnsi"/>
          <w:color w:val="000000" w:themeColor="text1"/>
          <w:szCs w:val="24"/>
        </w:rPr>
        <w:t>cm</w:t>
      </w:r>
      <w:r w:rsidRPr="00233FD4">
        <w:rPr>
          <w:rFonts w:eastAsiaTheme="minorHAnsi"/>
          <w:color w:val="000000" w:themeColor="text1"/>
          <w:szCs w:val="24"/>
        </w:rPr>
        <w:t>-es</w:t>
      </w:r>
      <w:r w:rsidR="004B2772">
        <w:rPr>
          <w:rFonts w:eastAsiaTheme="minorHAnsi"/>
          <w:color w:val="000000" w:themeColor="text1"/>
          <w:szCs w:val="24"/>
        </w:rPr>
        <w:t xml:space="preserve"> </w:t>
      </w:r>
      <w:r w:rsidRPr="00233FD4">
        <w:rPr>
          <w:rFonts w:eastAsiaTheme="minorHAnsi"/>
          <w:color w:val="000000" w:themeColor="text1"/>
          <w:szCs w:val="24"/>
        </w:rPr>
        <w:t xml:space="preserve">konyhaszekrény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 xml:space="preserve">1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>117.000</w:t>
      </w:r>
    </w:p>
    <w:p w:rsidR="00611253" w:rsidRPr="00233FD4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 xml:space="preserve">Étkezőasztal összesen 16 </w:t>
      </w:r>
      <w:r w:rsidR="009D2490" w:rsidRPr="00233FD4">
        <w:rPr>
          <w:rFonts w:eastAsiaTheme="minorHAnsi"/>
          <w:color w:val="000000" w:themeColor="text1"/>
          <w:szCs w:val="24"/>
        </w:rPr>
        <w:t>székkel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 xml:space="preserve">4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>240.000</w:t>
      </w:r>
    </w:p>
    <w:p w:rsidR="00611253" w:rsidRPr="00233FD4" w:rsidRDefault="009D2490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>Á</w:t>
      </w:r>
      <w:r w:rsidR="00611253" w:rsidRPr="00233FD4">
        <w:rPr>
          <w:rFonts w:eastAsiaTheme="minorHAnsi"/>
          <w:color w:val="000000" w:themeColor="text1"/>
          <w:szCs w:val="24"/>
        </w:rPr>
        <w:t xml:space="preserve">gy </w:t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="00611253" w:rsidRPr="00233FD4">
        <w:rPr>
          <w:rFonts w:eastAsiaTheme="minorHAnsi"/>
          <w:color w:val="000000" w:themeColor="text1"/>
          <w:szCs w:val="24"/>
        </w:rPr>
        <w:t xml:space="preserve">6 </w:t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="00611253" w:rsidRPr="00233FD4">
        <w:rPr>
          <w:rFonts w:eastAsiaTheme="minorHAnsi"/>
          <w:color w:val="000000" w:themeColor="text1"/>
          <w:szCs w:val="24"/>
        </w:rPr>
        <w:t>192.000</w:t>
      </w:r>
    </w:p>
    <w:p w:rsidR="00611253" w:rsidRPr="00233FD4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 xml:space="preserve">Pihenőfotel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 xml:space="preserve">4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>104.000</w:t>
      </w:r>
    </w:p>
    <w:p w:rsidR="00611253" w:rsidRPr="00233FD4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>Hűtő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 xml:space="preserve">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 xml:space="preserve">1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>125.000</w:t>
      </w:r>
    </w:p>
    <w:p w:rsidR="00611253" w:rsidRPr="00233FD4" w:rsidRDefault="009D2490" w:rsidP="00611253">
      <w:pPr>
        <w:keepLines w:val="0"/>
        <w:autoSpaceDE w:val="0"/>
        <w:autoSpaceDN w:val="0"/>
        <w:adjustRightInd w:val="0"/>
        <w:rPr>
          <w:rFonts w:eastAsiaTheme="minorHAnsi"/>
          <w:b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b/>
          <w:color w:val="000000" w:themeColor="text1"/>
          <w:szCs w:val="24"/>
        </w:rPr>
        <w:t xml:space="preserve">      </w:t>
      </w:r>
      <w:r w:rsidR="00611253" w:rsidRPr="00233FD4">
        <w:rPr>
          <w:rFonts w:eastAsiaTheme="minorHAnsi"/>
          <w:b/>
          <w:color w:val="000000" w:themeColor="text1"/>
          <w:szCs w:val="24"/>
        </w:rPr>
        <w:t>Összesen: 778.000</w:t>
      </w:r>
    </w:p>
    <w:p w:rsidR="009D2490" w:rsidRPr="00233FD4" w:rsidRDefault="009D2490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</w:p>
    <w:p w:rsidR="00611253" w:rsidRPr="00233FD4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 xml:space="preserve">Az orosházi mentőállomás látja el a sürgősségi </w:t>
      </w:r>
      <w:r w:rsidR="009A2E20">
        <w:rPr>
          <w:rFonts w:eastAsiaTheme="minorHAnsi"/>
          <w:color w:val="000000" w:themeColor="text1"/>
          <w:szCs w:val="24"/>
        </w:rPr>
        <w:t>beteg</w:t>
      </w:r>
      <w:r w:rsidRPr="00233FD4">
        <w:rPr>
          <w:rFonts w:eastAsiaTheme="minorHAnsi"/>
          <w:color w:val="000000" w:themeColor="text1"/>
          <w:szCs w:val="24"/>
        </w:rPr>
        <w:t>ellátást minden, a Társuláshoz tartozó</w:t>
      </w:r>
      <w:r w:rsidR="009D2490" w:rsidRPr="00233FD4">
        <w:rPr>
          <w:rFonts w:eastAsiaTheme="minorHAnsi"/>
          <w:color w:val="000000" w:themeColor="text1"/>
          <w:szCs w:val="24"/>
        </w:rPr>
        <w:t xml:space="preserve"> </w:t>
      </w:r>
      <w:r w:rsidRPr="00233FD4">
        <w:rPr>
          <w:rFonts w:eastAsiaTheme="minorHAnsi"/>
          <w:color w:val="000000" w:themeColor="text1"/>
          <w:szCs w:val="24"/>
        </w:rPr>
        <w:t>településen, ezért a Kistérség minden tagjának</w:t>
      </w:r>
      <w:r w:rsidR="009A2E20">
        <w:rPr>
          <w:rFonts w:eastAsiaTheme="minorHAnsi"/>
          <w:color w:val="000000" w:themeColor="text1"/>
          <w:szCs w:val="24"/>
        </w:rPr>
        <w:t xml:space="preserve"> kiemelten fontos annak megfelelő működtetése</w:t>
      </w:r>
      <w:r w:rsidRPr="00233FD4">
        <w:rPr>
          <w:rFonts w:eastAsiaTheme="minorHAnsi"/>
          <w:color w:val="000000" w:themeColor="text1"/>
          <w:szCs w:val="24"/>
        </w:rPr>
        <w:t>.</w:t>
      </w:r>
    </w:p>
    <w:p w:rsidR="00611253" w:rsidRPr="00233FD4" w:rsidRDefault="009A2E20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>
        <w:rPr>
          <w:rFonts w:eastAsiaTheme="minorHAnsi"/>
          <w:color w:val="000000" w:themeColor="text1"/>
          <w:szCs w:val="24"/>
        </w:rPr>
        <w:t>Lakosságszám alapján felosztva a költségeket, a hozzájárulás mértéke minden teleülésen</w:t>
      </w:r>
      <w:r w:rsidR="00611253" w:rsidRPr="00233FD4">
        <w:rPr>
          <w:rFonts w:eastAsiaTheme="minorHAnsi"/>
          <w:color w:val="000000" w:themeColor="text1"/>
          <w:szCs w:val="24"/>
        </w:rPr>
        <w:t xml:space="preserve"> 13 forint/lakos </w:t>
      </w:r>
      <w:r>
        <w:rPr>
          <w:rFonts w:eastAsiaTheme="minorHAnsi"/>
          <w:color w:val="000000" w:themeColor="text1"/>
          <w:szCs w:val="24"/>
        </w:rPr>
        <w:t>összegű lenne, az alábbiak szerint</w:t>
      </w:r>
      <w:r w:rsidR="00611253" w:rsidRPr="00233FD4">
        <w:rPr>
          <w:rFonts w:eastAsiaTheme="minorHAnsi"/>
          <w:color w:val="000000" w:themeColor="text1"/>
          <w:szCs w:val="24"/>
        </w:rPr>
        <w:t>:</w:t>
      </w:r>
    </w:p>
    <w:p w:rsidR="009D2490" w:rsidRPr="00233FD4" w:rsidRDefault="009D2490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</w:p>
    <w:p w:rsidR="00611253" w:rsidRPr="00233FD4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 xml:space="preserve">Település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4B2772">
        <w:rPr>
          <w:rFonts w:eastAsiaTheme="minorHAnsi"/>
          <w:color w:val="000000" w:themeColor="text1"/>
          <w:szCs w:val="24"/>
        </w:rPr>
        <w:t xml:space="preserve">  </w:t>
      </w:r>
      <w:r w:rsidRPr="00233FD4">
        <w:rPr>
          <w:rFonts w:eastAsiaTheme="minorHAnsi"/>
          <w:color w:val="000000" w:themeColor="text1"/>
          <w:szCs w:val="24"/>
        </w:rPr>
        <w:t xml:space="preserve">Lakosságszám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>Hozzájárulás</w:t>
      </w:r>
    </w:p>
    <w:p w:rsidR="00611253" w:rsidRPr="00233FD4" w:rsidRDefault="009D2490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="004B2772">
        <w:rPr>
          <w:rFonts w:eastAsiaTheme="minorHAnsi"/>
          <w:color w:val="000000" w:themeColor="text1"/>
          <w:szCs w:val="24"/>
        </w:rPr>
        <w:t xml:space="preserve"> </w:t>
      </w:r>
      <w:r w:rsidR="00611253" w:rsidRPr="00233FD4">
        <w:rPr>
          <w:rFonts w:eastAsiaTheme="minorHAnsi"/>
          <w:color w:val="000000" w:themeColor="text1"/>
          <w:szCs w:val="24"/>
        </w:rPr>
        <w:t>2013.</w:t>
      </w:r>
      <w:r w:rsidRPr="00233FD4">
        <w:rPr>
          <w:rFonts w:eastAsiaTheme="minorHAnsi"/>
          <w:color w:val="000000" w:themeColor="text1"/>
          <w:szCs w:val="24"/>
        </w:rPr>
        <w:t xml:space="preserve"> </w:t>
      </w:r>
      <w:r w:rsidR="00611253" w:rsidRPr="00233FD4">
        <w:rPr>
          <w:rFonts w:eastAsiaTheme="minorHAnsi"/>
          <w:color w:val="000000" w:themeColor="text1"/>
          <w:szCs w:val="24"/>
        </w:rPr>
        <w:t xml:space="preserve">január l-én </w:t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="00611253" w:rsidRPr="00233FD4">
        <w:rPr>
          <w:rFonts w:eastAsiaTheme="minorHAnsi"/>
          <w:color w:val="000000" w:themeColor="text1"/>
          <w:szCs w:val="24"/>
        </w:rPr>
        <w:t>13 forint</w:t>
      </w:r>
      <w:r w:rsidRPr="00233FD4">
        <w:rPr>
          <w:rFonts w:eastAsiaTheme="minorHAnsi"/>
          <w:color w:val="000000" w:themeColor="text1"/>
          <w:szCs w:val="24"/>
        </w:rPr>
        <w:t>/</w:t>
      </w:r>
      <w:r w:rsidR="00611253" w:rsidRPr="00233FD4">
        <w:rPr>
          <w:rFonts w:eastAsiaTheme="minorHAnsi"/>
          <w:color w:val="000000" w:themeColor="text1"/>
          <w:szCs w:val="24"/>
        </w:rPr>
        <w:t>lakossal számolva</w:t>
      </w:r>
    </w:p>
    <w:p w:rsidR="00611253" w:rsidRPr="00233FD4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 xml:space="preserve">Árpádhalom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233FD4" w:rsidRPr="00233FD4">
        <w:rPr>
          <w:rFonts w:eastAsiaTheme="minorHAnsi"/>
          <w:color w:val="000000" w:themeColor="text1"/>
          <w:szCs w:val="24"/>
        </w:rPr>
        <w:t xml:space="preserve">   </w:t>
      </w:r>
      <w:r w:rsidRPr="00233FD4">
        <w:rPr>
          <w:rFonts w:eastAsiaTheme="minorHAnsi"/>
          <w:color w:val="000000" w:themeColor="text1"/>
          <w:szCs w:val="24"/>
        </w:rPr>
        <w:t xml:space="preserve">524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233FD4" w:rsidRPr="00233FD4">
        <w:rPr>
          <w:rFonts w:eastAsiaTheme="minorHAnsi"/>
          <w:color w:val="000000" w:themeColor="text1"/>
          <w:szCs w:val="24"/>
        </w:rPr>
        <w:t xml:space="preserve">  </w:t>
      </w:r>
      <w:r w:rsidRPr="00233FD4">
        <w:rPr>
          <w:rFonts w:eastAsiaTheme="minorHAnsi"/>
          <w:color w:val="000000" w:themeColor="text1"/>
          <w:szCs w:val="24"/>
        </w:rPr>
        <w:t>6.812</w:t>
      </w:r>
    </w:p>
    <w:p w:rsidR="00611253" w:rsidRPr="00233FD4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 xml:space="preserve">Békéssámson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 xml:space="preserve">2.509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>32.617</w:t>
      </w:r>
    </w:p>
    <w:p w:rsidR="00611253" w:rsidRPr="00233FD4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 xml:space="preserve">Csanádapáca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>2.697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>35.061</w:t>
      </w:r>
    </w:p>
    <w:p w:rsidR="00611253" w:rsidRPr="00233FD4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 xml:space="preserve">Csorvás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 xml:space="preserve">5.184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>67.392</w:t>
      </w:r>
    </w:p>
    <w:p w:rsidR="00611253" w:rsidRPr="00233FD4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 xml:space="preserve">Gádoros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>3.931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>51.103</w:t>
      </w:r>
    </w:p>
    <w:p w:rsidR="00611253" w:rsidRPr="00233FD4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 xml:space="preserve">Gerendás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>1.377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>17.901</w:t>
      </w:r>
    </w:p>
    <w:p w:rsidR="00611253" w:rsidRPr="00233FD4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 xml:space="preserve">Kardoskút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  <w:t xml:space="preserve">   </w:t>
      </w:r>
      <w:r w:rsidRPr="00233FD4">
        <w:rPr>
          <w:rFonts w:eastAsiaTheme="minorHAnsi"/>
          <w:color w:val="000000" w:themeColor="text1"/>
          <w:szCs w:val="24"/>
        </w:rPr>
        <w:t xml:space="preserve">908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>11.804</w:t>
      </w:r>
    </w:p>
    <w:p w:rsidR="00611253" w:rsidRPr="00233FD4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 xml:space="preserve">Nagyszénás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 xml:space="preserve">5.227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>67.951</w:t>
      </w:r>
    </w:p>
    <w:p w:rsidR="00611253" w:rsidRPr="00233FD4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 xml:space="preserve">Orosháza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  <w:t xml:space="preserve">         </w:t>
      </w:r>
      <w:r w:rsidRPr="00233FD4">
        <w:rPr>
          <w:rFonts w:eastAsiaTheme="minorHAnsi"/>
          <w:color w:val="000000" w:themeColor="text1"/>
          <w:szCs w:val="24"/>
        </w:rPr>
        <w:t xml:space="preserve">29.777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  <w:t xml:space="preserve">         </w:t>
      </w:r>
      <w:r w:rsidRPr="00233FD4">
        <w:rPr>
          <w:rFonts w:eastAsiaTheme="minorHAnsi"/>
          <w:color w:val="000000" w:themeColor="text1"/>
          <w:szCs w:val="24"/>
        </w:rPr>
        <w:t>387.101</w:t>
      </w:r>
    </w:p>
    <w:p w:rsidR="00611253" w:rsidRPr="00233FD4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 xml:space="preserve">Pusztaföldvár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 xml:space="preserve">1.846 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>23.998</w:t>
      </w:r>
    </w:p>
    <w:p w:rsidR="009D2490" w:rsidRPr="00233FD4" w:rsidRDefault="00611253" w:rsidP="00611253">
      <w:pPr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 xml:space="preserve">Tótkomlós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 xml:space="preserve">6.195 </w:t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="009D2490"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>80.535</w:t>
      </w:r>
    </w:p>
    <w:p w:rsidR="009D2490" w:rsidRPr="007B06CB" w:rsidRDefault="009D2490" w:rsidP="007B06CB">
      <w:pPr>
        <w:rPr>
          <w:rFonts w:eastAsiaTheme="minorHAnsi"/>
          <w:b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color w:val="000000" w:themeColor="text1"/>
          <w:szCs w:val="24"/>
        </w:rPr>
        <w:tab/>
      </w:r>
      <w:r w:rsidRPr="00233FD4">
        <w:rPr>
          <w:rFonts w:eastAsiaTheme="minorHAnsi"/>
          <w:b/>
          <w:color w:val="000000" w:themeColor="text1"/>
          <w:szCs w:val="24"/>
        </w:rPr>
        <w:t>Ö</w:t>
      </w:r>
      <w:r w:rsidR="00611253" w:rsidRPr="00233FD4">
        <w:rPr>
          <w:rFonts w:eastAsiaTheme="minorHAnsi"/>
          <w:b/>
          <w:color w:val="000000" w:themeColor="text1"/>
          <w:szCs w:val="24"/>
        </w:rPr>
        <w:t xml:space="preserve">sszesen: </w:t>
      </w:r>
      <w:r w:rsidRPr="00233FD4">
        <w:rPr>
          <w:rFonts w:eastAsiaTheme="minorHAnsi"/>
          <w:b/>
          <w:color w:val="000000" w:themeColor="text1"/>
          <w:szCs w:val="24"/>
        </w:rPr>
        <w:t xml:space="preserve">   </w:t>
      </w:r>
      <w:r w:rsidR="00611253" w:rsidRPr="00233FD4">
        <w:rPr>
          <w:rFonts w:eastAsiaTheme="minorHAnsi"/>
          <w:b/>
          <w:color w:val="000000" w:themeColor="text1"/>
          <w:szCs w:val="24"/>
        </w:rPr>
        <w:t xml:space="preserve">60.175 </w:t>
      </w:r>
      <w:r w:rsidRPr="00233FD4">
        <w:rPr>
          <w:rFonts w:eastAsiaTheme="minorHAnsi"/>
          <w:b/>
          <w:color w:val="000000" w:themeColor="text1"/>
          <w:szCs w:val="24"/>
        </w:rPr>
        <w:tab/>
      </w:r>
      <w:r w:rsidRPr="00233FD4">
        <w:rPr>
          <w:rFonts w:eastAsiaTheme="minorHAnsi"/>
          <w:b/>
          <w:color w:val="000000" w:themeColor="text1"/>
          <w:szCs w:val="24"/>
        </w:rPr>
        <w:tab/>
      </w:r>
      <w:r w:rsidRPr="00233FD4">
        <w:rPr>
          <w:rFonts w:eastAsiaTheme="minorHAnsi"/>
          <w:b/>
          <w:color w:val="000000" w:themeColor="text1"/>
          <w:szCs w:val="24"/>
        </w:rPr>
        <w:tab/>
        <w:t xml:space="preserve">        </w:t>
      </w:r>
      <w:r w:rsidR="00611253" w:rsidRPr="00233FD4">
        <w:rPr>
          <w:rFonts w:eastAsiaTheme="minorHAnsi"/>
          <w:b/>
          <w:color w:val="000000" w:themeColor="text1"/>
          <w:szCs w:val="24"/>
        </w:rPr>
        <w:t xml:space="preserve"> 782.275</w:t>
      </w:r>
      <w:r w:rsidRPr="00233FD4">
        <w:rPr>
          <w:rFonts w:eastAsiaTheme="minorHAnsi"/>
          <w:b/>
          <w:color w:val="000000" w:themeColor="text1"/>
          <w:szCs w:val="24"/>
        </w:rPr>
        <w:tab/>
      </w:r>
    </w:p>
    <w:p w:rsidR="00233FD4" w:rsidRPr="00233FD4" w:rsidRDefault="00611253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  <w:r w:rsidRPr="00233FD4">
        <w:rPr>
          <w:rFonts w:eastAsiaTheme="minorHAnsi"/>
          <w:color w:val="000000" w:themeColor="text1"/>
          <w:szCs w:val="24"/>
        </w:rPr>
        <w:lastRenderedPageBreak/>
        <w:t>A fenti</w:t>
      </w:r>
      <w:r w:rsidR="009D2490" w:rsidRPr="00233FD4">
        <w:rPr>
          <w:rFonts w:eastAsiaTheme="minorHAnsi"/>
          <w:color w:val="000000" w:themeColor="text1"/>
          <w:szCs w:val="24"/>
        </w:rPr>
        <w:t>ek</w:t>
      </w:r>
      <w:r w:rsidRPr="00233FD4">
        <w:rPr>
          <w:rFonts w:eastAsiaTheme="minorHAnsi"/>
          <w:color w:val="000000" w:themeColor="text1"/>
          <w:szCs w:val="24"/>
        </w:rPr>
        <w:t xml:space="preserve"> alapján kiszámított hozzájárulási összegek abban az esetben érvényesek,</w:t>
      </w:r>
      <w:r w:rsidR="009D2490" w:rsidRPr="00233FD4">
        <w:rPr>
          <w:rFonts w:eastAsiaTheme="minorHAnsi"/>
          <w:color w:val="000000" w:themeColor="text1"/>
          <w:szCs w:val="24"/>
        </w:rPr>
        <w:t xml:space="preserve"> </w:t>
      </w:r>
      <w:r w:rsidRPr="00233FD4">
        <w:rPr>
          <w:rFonts w:eastAsiaTheme="minorHAnsi"/>
          <w:color w:val="000000" w:themeColor="text1"/>
          <w:szCs w:val="24"/>
        </w:rPr>
        <w:t>amennyiben az Orosházi Kistérség Többcélú Társulásának valamennyi tagönkormányzata</w:t>
      </w:r>
      <w:r w:rsidR="009D2490" w:rsidRPr="00233FD4">
        <w:rPr>
          <w:rFonts w:eastAsiaTheme="minorHAnsi"/>
          <w:color w:val="000000" w:themeColor="text1"/>
          <w:szCs w:val="24"/>
        </w:rPr>
        <w:t xml:space="preserve"> </w:t>
      </w:r>
      <w:r w:rsidR="007B06CB">
        <w:rPr>
          <w:rFonts w:eastAsiaTheme="minorHAnsi"/>
          <w:color w:val="000000" w:themeColor="text1"/>
          <w:szCs w:val="24"/>
        </w:rPr>
        <w:t>egybehangzóan támogatja</w:t>
      </w:r>
      <w:r w:rsidR="00233FD4" w:rsidRPr="00233FD4">
        <w:rPr>
          <w:rFonts w:eastAsiaTheme="minorHAnsi"/>
          <w:color w:val="000000" w:themeColor="text1"/>
          <w:szCs w:val="24"/>
        </w:rPr>
        <w:t xml:space="preserve"> </w:t>
      </w:r>
      <w:r w:rsidRPr="00233FD4">
        <w:rPr>
          <w:rFonts w:eastAsiaTheme="minorHAnsi"/>
          <w:color w:val="000000" w:themeColor="text1"/>
          <w:szCs w:val="24"/>
        </w:rPr>
        <w:t>az orosházi mentőállomás eszközbeszerzésé</w:t>
      </w:r>
      <w:r w:rsidR="007B06CB">
        <w:rPr>
          <w:rFonts w:eastAsiaTheme="minorHAnsi"/>
          <w:color w:val="000000" w:themeColor="text1"/>
          <w:szCs w:val="24"/>
        </w:rPr>
        <w:t>t</w:t>
      </w:r>
      <w:r w:rsidR="00233FD4" w:rsidRPr="00233FD4">
        <w:rPr>
          <w:rFonts w:eastAsiaTheme="minorHAnsi"/>
          <w:color w:val="000000" w:themeColor="text1"/>
          <w:szCs w:val="24"/>
        </w:rPr>
        <w:t>.</w:t>
      </w:r>
    </w:p>
    <w:p w:rsidR="00233FD4" w:rsidRPr="00233FD4" w:rsidRDefault="00233FD4" w:rsidP="00611253">
      <w:pPr>
        <w:keepLines w:val="0"/>
        <w:autoSpaceDE w:val="0"/>
        <w:autoSpaceDN w:val="0"/>
        <w:adjustRightInd w:val="0"/>
        <w:rPr>
          <w:rFonts w:eastAsiaTheme="minorHAnsi"/>
          <w:color w:val="000000" w:themeColor="text1"/>
          <w:szCs w:val="24"/>
        </w:rPr>
      </w:pPr>
    </w:p>
    <w:p w:rsidR="00BD1022" w:rsidRPr="00233FD4" w:rsidRDefault="00BD1022" w:rsidP="00BD1022">
      <w:pPr>
        <w:rPr>
          <w:color w:val="000000" w:themeColor="text1"/>
          <w:szCs w:val="24"/>
        </w:rPr>
      </w:pPr>
      <w:r w:rsidRPr="00233FD4">
        <w:rPr>
          <w:color w:val="000000" w:themeColor="text1"/>
          <w:szCs w:val="24"/>
        </w:rPr>
        <w:t>Kérem a Tisztelt Képviselő-testületet, hogy az előterjesztést vitassa meg és hozza meg döntését</w:t>
      </w:r>
      <w:r w:rsidR="002679AF" w:rsidRPr="00233FD4">
        <w:rPr>
          <w:color w:val="000000" w:themeColor="text1"/>
          <w:szCs w:val="24"/>
        </w:rPr>
        <w:t xml:space="preserve">. </w:t>
      </w:r>
      <w:r w:rsidRPr="00233FD4">
        <w:rPr>
          <w:color w:val="000000" w:themeColor="text1"/>
          <w:szCs w:val="24"/>
        </w:rPr>
        <w:t xml:space="preserve"> </w:t>
      </w:r>
    </w:p>
    <w:p w:rsidR="00E7699A" w:rsidRDefault="00E7699A" w:rsidP="00233FD4">
      <w:pPr>
        <w:tabs>
          <w:tab w:val="left" w:pos="567"/>
        </w:tabs>
        <w:spacing w:before="120" w:after="120"/>
        <w:jc w:val="center"/>
        <w:rPr>
          <w:b/>
          <w:szCs w:val="24"/>
        </w:rPr>
      </w:pPr>
    </w:p>
    <w:p w:rsidR="00BD1022" w:rsidRPr="00233FD4" w:rsidRDefault="00E7699A" w:rsidP="00233FD4">
      <w:pPr>
        <w:tabs>
          <w:tab w:val="left" w:pos="567"/>
        </w:tabs>
        <w:spacing w:before="120" w:after="120"/>
        <w:jc w:val="center"/>
        <w:rPr>
          <w:b/>
          <w:szCs w:val="24"/>
        </w:rPr>
      </w:pPr>
      <w:r>
        <w:rPr>
          <w:b/>
          <w:szCs w:val="24"/>
        </w:rPr>
        <w:t>„A”</w:t>
      </w:r>
      <w:r w:rsidR="00233FD4" w:rsidRPr="00233FD4">
        <w:rPr>
          <w:b/>
          <w:szCs w:val="24"/>
        </w:rPr>
        <w:t xml:space="preserve"> </w:t>
      </w:r>
      <w:r w:rsidR="00BD1022" w:rsidRPr="00233FD4">
        <w:rPr>
          <w:b/>
          <w:szCs w:val="24"/>
        </w:rPr>
        <w:t>HATÁROZATI JAVASLAT</w:t>
      </w:r>
    </w:p>
    <w:p w:rsidR="00BD1022" w:rsidRPr="00233FD4" w:rsidRDefault="00BD1022" w:rsidP="00BD1022">
      <w:pPr>
        <w:jc w:val="center"/>
        <w:rPr>
          <w:szCs w:val="24"/>
        </w:rPr>
      </w:pPr>
    </w:p>
    <w:p w:rsidR="00233FD4" w:rsidRPr="00233FD4" w:rsidRDefault="00BD1022" w:rsidP="009D2490">
      <w:pPr>
        <w:spacing w:line="100" w:lineRule="atLeast"/>
        <w:rPr>
          <w:rFonts w:eastAsiaTheme="minorHAnsi"/>
          <w:color w:val="000000" w:themeColor="text1"/>
          <w:szCs w:val="24"/>
        </w:rPr>
      </w:pPr>
      <w:r w:rsidRPr="00233FD4">
        <w:rPr>
          <w:szCs w:val="24"/>
        </w:rPr>
        <w:t xml:space="preserve">Tótkomlós Város Önkormányzat Képviselő-testülete </w:t>
      </w:r>
      <w:r w:rsidR="009D2490" w:rsidRPr="00233FD4">
        <w:rPr>
          <w:szCs w:val="24"/>
        </w:rPr>
        <w:t>a</w:t>
      </w:r>
      <w:r w:rsidR="009D2490" w:rsidRPr="00233FD4">
        <w:rPr>
          <w:rFonts w:eastAsiaTheme="minorHAnsi"/>
          <w:color w:val="000000" w:themeColor="text1"/>
          <w:szCs w:val="24"/>
        </w:rPr>
        <w:t>z Orosházi Kistérség Többcélú Társulás</w:t>
      </w:r>
      <w:r w:rsidR="00233FD4" w:rsidRPr="00233FD4">
        <w:rPr>
          <w:rFonts w:eastAsiaTheme="minorHAnsi"/>
          <w:color w:val="000000" w:themeColor="text1"/>
          <w:szCs w:val="24"/>
        </w:rPr>
        <w:t>a részére 80.535,- Ft támogatást nyújt a</w:t>
      </w:r>
      <w:r w:rsidR="009D2490" w:rsidRPr="00233FD4">
        <w:rPr>
          <w:rFonts w:eastAsiaTheme="minorHAnsi"/>
          <w:color w:val="000000" w:themeColor="text1"/>
          <w:szCs w:val="24"/>
        </w:rPr>
        <w:t>z Országos Mentőszolgálat orosházi mentőállomás</w:t>
      </w:r>
      <w:r w:rsidR="007B06CB">
        <w:rPr>
          <w:rFonts w:eastAsiaTheme="minorHAnsi"/>
          <w:color w:val="000000" w:themeColor="text1"/>
          <w:szCs w:val="24"/>
        </w:rPr>
        <w:t>a</w:t>
      </w:r>
      <w:r w:rsidR="00233FD4" w:rsidRPr="00233FD4">
        <w:rPr>
          <w:rFonts w:eastAsiaTheme="minorHAnsi"/>
          <w:color w:val="000000" w:themeColor="text1"/>
          <w:szCs w:val="24"/>
        </w:rPr>
        <w:t xml:space="preserve"> tárgyi eszközeinek </w:t>
      </w:r>
      <w:r w:rsidR="00E4658A">
        <w:rPr>
          <w:rFonts w:eastAsiaTheme="minorHAnsi"/>
          <w:color w:val="000000" w:themeColor="text1"/>
          <w:szCs w:val="24"/>
        </w:rPr>
        <w:t>beszerzéséhez</w:t>
      </w:r>
      <w:r w:rsidR="00233FD4" w:rsidRPr="00233FD4">
        <w:rPr>
          <w:rFonts w:eastAsiaTheme="minorHAnsi"/>
          <w:color w:val="000000" w:themeColor="text1"/>
          <w:szCs w:val="24"/>
        </w:rPr>
        <w:t>, melyet a 2014. évi költségvetésében a</w:t>
      </w:r>
      <w:r w:rsidR="007B06CB">
        <w:rPr>
          <w:rFonts w:eastAsiaTheme="minorHAnsi"/>
          <w:color w:val="000000" w:themeColor="text1"/>
          <w:szCs w:val="24"/>
        </w:rPr>
        <w:t xml:space="preserve"> működési</w:t>
      </w:r>
      <w:r w:rsidR="00233FD4" w:rsidRPr="00233FD4">
        <w:rPr>
          <w:rFonts w:eastAsiaTheme="minorHAnsi"/>
          <w:color w:val="000000" w:themeColor="text1"/>
          <w:szCs w:val="24"/>
        </w:rPr>
        <w:t xml:space="preserve"> </w:t>
      </w:r>
      <w:r w:rsidR="007B06CB">
        <w:rPr>
          <w:rFonts w:eastAsiaTheme="minorHAnsi"/>
          <w:color w:val="000000" w:themeColor="text1"/>
          <w:szCs w:val="24"/>
        </w:rPr>
        <w:t xml:space="preserve">tartalék </w:t>
      </w:r>
      <w:r w:rsidR="00233FD4" w:rsidRPr="00233FD4">
        <w:rPr>
          <w:rFonts w:eastAsiaTheme="minorHAnsi"/>
          <w:color w:val="000000" w:themeColor="text1"/>
          <w:szCs w:val="24"/>
        </w:rPr>
        <w:t xml:space="preserve">terhére biztosít. </w:t>
      </w:r>
    </w:p>
    <w:p w:rsidR="00BD1022" w:rsidRPr="00233FD4" w:rsidRDefault="00BD1022" w:rsidP="00BD1022">
      <w:pPr>
        <w:spacing w:line="100" w:lineRule="atLeast"/>
        <w:rPr>
          <w:szCs w:val="24"/>
        </w:rPr>
      </w:pPr>
    </w:p>
    <w:p w:rsidR="002679AF" w:rsidRPr="00233FD4" w:rsidRDefault="00BD1022" w:rsidP="00BD1022">
      <w:pPr>
        <w:rPr>
          <w:szCs w:val="24"/>
        </w:rPr>
      </w:pPr>
      <w:r w:rsidRPr="00233FD4">
        <w:rPr>
          <w:b/>
          <w:szCs w:val="24"/>
        </w:rPr>
        <w:t>Felelős:</w:t>
      </w:r>
      <w:r w:rsidRPr="00233FD4">
        <w:rPr>
          <w:szCs w:val="24"/>
        </w:rPr>
        <w:t xml:space="preserve"> dr. Garay Rita polgármester </w:t>
      </w:r>
    </w:p>
    <w:p w:rsidR="00BD1022" w:rsidRPr="00233FD4" w:rsidRDefault="00BD1022" w:rsidP="00BD1022">
      <w:pPr>
        <w:rPr>
          <w:szCs w:val="24"/>
        </w:rPr>
      </w:pPr>
      <w:r w:rsidRPr="00233FD4">
        <w:rPr>
          <w:b/>
          <w:szCs w:val="24"/>
        </w:rPr>
        <w:t>Határidő:</w:t>
      </w:r>
      <w:r w:rsidRPr="00233FD4">
        <w:rPr>
          <w:szCs w:val="24"/>
        </w:rPr>
        <w:t xml:space="preserve"> </w:t>
      </w:r>
      <w:r w:rsidR="00611253" w:rsidRPr="00233FD4">
        <w:rPr>
          <w:szCs w:val="24"/>
        </w:rPr>
        <w:t>azonnal</w:t>
      </w:r>
      <w:r w:rsidR="003261D4" w:rsidRPr="00233FD4">
        <w:rPr>
          <w:szCs w:val="24"/>
        </w:rPr>
        <w:t>, és értelem szerint</w:t>
      </w:r>
    </w:p>
    <w:p w:rsidR="002679AF" w:rsidRPr="00233FD4" w:rsidRDefault="002679AF" w:rsidP="00BD1022">
      <w:pPr>
        <w:rPr>
          <w:szCs w:val="24"/>
        </w:rPr>
      </w:pPr>
    </w:p>
    <w:p w:rsidR="00E7699A" w:rsidRDefault="00E7699A" w:rsidP="00233FD4">
      <w:pPr>
        <w:tabs>
          <w:tab w:val="left" w:pos="567"/>
        </w:tabs>
        <w:spacing w:before="120" w:after="120"/>
        <w:jc w:val="center"/>
        <w:rPr>
          <w:b/>
          <w:szCs w:val="24"/>
        </w:rPr>
      </w:pPr>
    </w:p>
    <w:p w:rsidR="00233FD4" w:rsidRPr="00233FD4" w:rsidRDefault="00E7699A" w:rsidP="00233FD4">
      <w:pPr>
        <w:tabs>
          <w:tab w:val="left" w:pos="567"/>
        </w:tabs>
        <w:spacing w:before="120" w:after="120"/>
        <w:jc w:val="center"/>
        <w:rPr>
          <w:b/>
          <w:szCs w:val="24"/>
        </w:rPr>
      </w:pPr>
      <w:r>
        <w:rPr>
          <w:b/>
          <w:szCs w:val="24"/>
        </w:rPr>
        <w:t>„B”</w:t>
      </w:r>
      <w:r w:rsidR="00233FD4" w:rsidRPr="00233FD4">
        <w:rPr>
          <w:b/>
          <w:szCs w:val="24"/>
        </w:rPr>
        <w:t xml:space="preserve"> HATÁROZATI JAVASLAT</w:t>
      </w:r>
    </w:p>
    <w:p w:rsidR="00233FD4" w:rsidRPr="00233FD4" w:rsidRDefault="00233FD4" w:rsidP="00BD1022">
      <w:pPr>
        <w:rPr>
          <w:szCs w:val="24"/>
        </w:rPr>
      </w:pPr>
    </w:p>
    <w:p w:rsidR="004B2772" w:rsidRDefault="00233FD4" w:rsidP="00233FD4">
      <w:pPr>
        <w:spacing w:line="100" w:lineRule="atLeast"/>
        <w:rPr>
          <w:rFonts w:eastAsiaTheme="minorHAnsi"/>
          <w:color w:val="000000" w:themeColor="text1"/>
          <w:szCs w:val="24"/>
        </w:rPr>
      </w:pPr>
      <w:r w:rsidRPr="00233FD4">
        <w:rPr>
          <w:szCs w:val="24"/>
        </w:rPr>
        <w:t>Tótkomlós Város Önkormányzat Képviselő-testülete a</w:t>
      </w:r>
      <w:r w:rsidRPr="00233FD4">
        <w:rPr>
          <w:rFonts w:eastAsiaTheme="minorHAnsi"/>
          <w:color w:val="000000" w:themeColor="text1"/>
          <w:szCs w:val="24"/>
        </w:rPr>
        <w:t xml:space="preserve">z Orosházi Kistérség Többcélú Társulása részére </w:t>
      </w:r>
      <w:r w:rsidR="004B2772">
        <w:rPr>
          <w:rFonts w:eastAsiaTheme="minorHAnsi"/>
          <w:color w:val="000000" w:themeColor="text1"/>
          <w:szCs w:val="24"/>
        </w:rPr>
        <w:t xml:space="preserve">nem </w:t>
      </w:r>
      <w:r w:rsidRPr="00233FD4">
        <w:rPr>
          <w:rFonts w:eastAsiaTheme="minorHAnsi"/>
          <w:color w:val="000000" w:themeColor="text1"/>
          <w:szCs w:val="24"/>
        </w:rPr>
        <w:t xml:space="preserve">nyújt </w:t>
      </w:r>
      <w:r w:rsidR="004B2772">
        <w:rPr>
          <w:rFonts w:eastAsiaTheme="minorHAnsi"/>
          <w:color w:val="000000" w:themeColor="text1"/>
          <w:szCs w:val="24"/>
        </w:rPr>
        <w:t xml:space="preserve">támogatást </w:t>
      </w:r>
      <w:r w:rsidRPr="00233FD4">
        <w:rPr>
          <w:rFonts w:eastAsiaTheme="minorHAnsi"/>
          <w:color w:val="000000" w:themeColor="text1"/>
          <w:szCs w:val="24"/>
        </w:rPr>
        <w:t xml:space="preserve">az Országos Mentőszolgálat orosházi mentőállomás tárgyi eszközeinek </w:t>
      </w:r>
      <w:r w:rsidR="00E4658A">
        <w:rPr>
          <w:rFonts w:eastAsiaTheme="minorHAnsi"/>
          <w:color w:val="000000" w:themeColor="text1"/>
          <w:szCs w:val="24"/>
        </w:rPr>
        <w:t>beszerzéséhez</w:t>
      </w:r>
      <w:r w:rsidR="004B2772">
        <w:rPr>
          <w:rFonts w:eastAsiaTheme="minorHAnsi"/>
          <w:color w:val="000000" w:themeColor="text1"/>
          <w:szCs w:val="24"/>
        </w:rPr>
        <w:t>.</w:t>
      </w:r>
    </w:p>
    <w:p w:rsidR="00233FD4" w:rsidRPr="00233FD4" w:rsidRDefault="00233FD4" w:rsidP="00233FD4">
      <w:pPr>
        <w:spacing w:line="100" w:lineRule="atLeast"/>
        <w:rPr>
          <w:szCs w:val="24"/>
        </w:rPr>
      </w:pPr>
    </w:p>
    <w:p w:rsidR="00233FD4" w:rsidRPr="00233FD4" w:rsidRDefault="00233FD4" w:rsidP="00233FD4">
      <w:pPr>
        <w:rPr>
          <w:szCs w:val="24"/>
        </w:rPr>
      </w:pPr>
      <w:r w:rsidRPr="00233FD4">
        <w:rPr>
          <w:b/>
          <w:szCs w:val="24"/>
        </w:rPr>
        <w:t>Felelős:</w:t>
      </w:r>
      <w:r w:rsidRPr="00233FD4">
        <w:rPr>
          <w:szCs w:val="24"/>
        </w:rPr>
        <w:t xml:space="preserve"> dr. Garay Rita polgármester </w:t>
      </w:r>
    </w:p>
    <w:p w:rsidR="00233FD4" w:rsidRPr="00233FD4" w:rsidRDefault="00233FD4" w:rsidP="00233FD4">
      <w:pPr>
        <w:rPr>
          <w:szCs w:val="24"/>
        </w:rPr>
      </w:pPr>
      <w:r w:rsidRPr="00233FD4">
        <w:rPr>
          <w:b/>
          <w:szCs w:val="24"/>
        </w:rPr>
        <w:t>Határidő:</w:t>
      </w:r>
      <w:r w:rsidRPr="00233FD4">
        <w:rPr>
          <w:szCs w:val="24"/>
        </w:rPr>
        <w:t xml:space="preserve"> azonnal</w:t>
      </w:r>
    </w:p>
    <w:p w:rsidR="00233FD4" w:rsidRPr="00233FD4" w:rsidRDefault="00233FD4" w:rsidP="00BD1022">
      <w:pPr>
        <w:rPr>
          <w:szCs w:val="24"/>
        </w:rPr>
      </w:pPr>
    </w:p>
    <w:p w:rsidR="002679AF" w:rsidRPr="00233FD4" w:rsidRDefault="002679AF" w:rsidP="00BD1022">
      <w:pPr>
        <w:rPr>
          <w:szCs w:val="24"/>
        </w:rPr>
      </w:pPr>
    </w:p>
    <w:p w:rsidR="00BD1022" w:rsidRPr="00233FD4" w:rsidRDefault="00BD1022" w:rsidP="00BD1022">
      <w:pPr>
        <w:rPr>
          <w:szCs w:val="24"/>
        </w:rPr>
      </w:pPr>
      <w:r w:rsidRPr="00233FD4">
        <w:rPr>
          <w:szCs w:val="24"/>
        </w:rPr>
        <w:t xml:space="preserve">Tótkomlós, 2014. </w:t>
      </w:r>
      <w:r w:rsidR="002679AF" w:rsidRPr="00233FD4">
        <w:rPr>
          <w:szCs w:val="24"/>
        </w:rPr>
        <w:t xml:space="preserve">július </w:t>
      </w:r>
      <w:r w:rsidR="00E4658A">
        <w:rPr>
          <w:szCs w:val="24"/>
        </w:rPr>
        <w:t>15</w:t>
      </w:r>
      <w:r w:rsidRPr="00233FD4">
        <w:rPr>
          <w:szCs w:val="24"/>
        </w:rPr>
        <w:t>.</w:t>
      </w:r>
    </w:p>
    <w:p w:rsidR="00BD1022" w:rsidRDefault="00BD1022" w:rsidP="00BD1022">
      <w:pPr>
        <w:rPr>
          <w:szCs w:val="24"/>
        </w:rPr>
      </w:pPr>
    </w:p>
    <w:p w:rsidR="00E7699A" w:rsidRPr="00233FD4" w:rsidRDefault="00E7699A" w:rsidP="00BD1022">
      <w:pPr>
        <w:rPr>
          <w:szCs w:val="24"/>
        </w:rPr>
      </w:pPr>
    </w:p>
    <w:p w:rsidR="00BD1022" w:rsidRPr="00233FD4" w:rsidRDefault="00BD1022" w:rsidP="00BD1022">
      <w:pPr>
        <w:ind w:left="4956"/>
        <w:rPr>
          <w:szCs w:val="24"/>
        </w:rPr>
      </w:pPr>
      <w:r w:rsidRPr="00233FD4">
        <w:rPr>
          <w:szCs w:val="24"/>
        </w:rPr>
        <w:t xml:space="preserve">                             dr. Garay Rita</w:t>
      </w:r>
    </w:p>
    <w:p w:rsidR="00BD1022" w:rsidRPr="00233FD4" w:rsidRDefault="00BD1022" w:rsidP="00BD1022">
      <w:pPr>
        <w:rPr>
          <w:szCs w:val="24"/>
        </w:rPr>
      </w:pPr>
      <w:r w:rsidRPr="00233FD4">
        <w:rPr>
          <w:szCs w:val="24"/>
        </w:rPr>
        <w:tab/>
      </w:r>
      <w:r w:rsidRPr="00233FD4">
        <w:rPr>
          <w:szCs w:val="24"/>
        </w:rPr>
        <w:tab/>
      </w:r>
      <w:r w:rsidRPr="00233FD4">
        <w:rPr>
          <w:szCs w:val="24"/>
        </w:rPr>
        <w:tab/>
      </w:r>
      <w:r w:rsidRPr="00233FD4">
        <w:rPr>
          <w:szCs w:val="24"/>
        </w:rPr>
        <w:tab/>
      </w:r>
      <w:r w:rsidRPr="00233FD4">
        <w:rPr>
          <w:szCs w:val="24"/>
        </w:rPr>
        <w:tab/>
      </w:r>
      <w:r w:rsidRPr="00233FD4">
        <w:rPr>
          <w:szCs w:val="24"/>
        </w:rPr>
        <w:tab/>
      </w:r>
      <w:r w:rsidRPr="00233FD4">
        <w:rPr>
          <w:szCs w:val="24"/>
        </w:rPr>
        <w:tab/>
        <w:t xml:space="preserve">                              polgármester</w:t>
      </w:r>
    </w:p>
    <w:p w:rsidR="00BD1022" w:rsidRPr="00233FD4" w:rsidRDefault="00BD1022" w:rsidP="00BD1022">
      <w:pPr>
        <w:rPr>
          <w:szCs w:val="24"/>
        </w:rPr>
      </w:pPr>
    </w:p>
    <w:p w:rsidR="004B2772" w:rsidRDefault="004B2772" w:rsidP="00BD1022">
      <w:pPr>
        <w:rPr>
          <w:szCs w:val="24"/>
        </w:rPr>
      </w:pPr>
    </w:p>
    <w:p w:rsidR="004B2772" w:rsidRDefault="004B2772" w:rsidP="00BD1022">
      <w:pPr>
        <w:rPr>
          <w:szCs w:val="24"/>
        </w:rPr>
      </w:pPr>
    </w:p>
    <w:p w:rsidR="004B2772" w:rsidRDefault="004B2772" w:rsidP="00BD1022">
      <w:pPr>
        <w:rPr>
          <w:szCs w:val="24"/>
        </w:rPr>
      </w:pPr>
    </w:p>
    <w:p w:rsidR="004B2772" w:rsidRDefault="004B2772" w:rsidP="00BD1022">
      <w:pPr>
        <w:rPr>
          <w:szCs w:val="24"/>
        </w:rPr>
      </w:pPr>
    </w:p>
    <w:p w:rsidR="004B2772" w:rsidRDefault="004B2772" w:rsidP="00BD1022">
      <w:pPr>
        <w:rPr>
          <w:szCs w:val="24"/>
        </w:rPr>
      </w:pPr>
    </w:p>
    <w:p w:rsidR="004B2772" w:rsidRDefault="004B2772" w:rsidP="00BD1022">
      <w:pPr>
        <w:rPr>
          <w:szCs w:val="24"/>
        </w:rPr>
      </w:pPr>
    </w:p>
    <w:p w:rsidR="004B2772" w:rsidRDefault="004B2772" w:rsidP="00BD1022">
      <w:pPr>
        <w:rPr>
          <w:szCs w:val="24"/>
        </w:rPr>
      </w:pPr>
    </w:p>
    <w:p w:rsidR="004B2772" w:rsidRDefault="004B2772" w:rsidP="00BD1022">
      <w:pPr>
        <w:rPr>
          <w:szCs w:val="24"/>
        </w:rPr>
      </w:pPr>
    </w:p>
    <w:p w:rsidR="004B2772" w:rsidRDefault="004B2772" w:rsidP="00BD1022">
      <w:pPr>
        <w:rPr>
          <w:szCs w:val="24"/>
        </w:rPr>
      </w:pPr>
    </w:p>
    <w:p w:rsidR="004B2772" w:rsidRDefault="004B2772" w:rsidP="00BD1022">
      <w:pPr>
        <w:rPr>
          <w:szCs w:val="24"/>
        </w:rPr>
      </w:pPr>
    </w:p>
    <w:p w:rsidR="00E7699A" w:rsidRDefault="00E7699A" w:rsidP="00BD1022">
      <w:pPr>
        <w:rPr>
          <w:szCs w:val="24"/>
        </w:rPr>
      </w:pPr>
    </w:p>
    <w:p w:rsidR="00E7699A" w:rsidRDefault="00E7699A" w:rsidP="00E7699A">
      <w:pPr>
        <w:rPr>
          <w:szCs w:val="24"/>
        </w:rPr>
      </w:pPr>
    </w:p>
    <w:p w:rsidR="00E7699A" w:rsidRDefault="00BD1022" w:rsidP="00E7699A">
      <w:pPr>
        <w:rPr>
          <w:szCs w:val="24"/>
        </w:rPr>
      </w:pPr>
      <w:r w:rsidRPr="00233FD4">
        <w:rPr>
          <w:szCs w:val="24"/>
        </w:rPr>
        <w:t xml:space="preserve">Az előterjesztést készítette: </w:t>
      </w:r>
      <w:r w:rsidRPr="00233FD4">
        <w:rPr>
          <w:szCs w:val="24"/>
        </w:rPr>
        <w:tab/>
        <w:t>Kárász Gáborné ügyintéző</w:t>
      </w:r>
      <w:r w:rsidR="00E7699A" w:rsidRPr="00E7699A">
        <w:rPr>
          <w:szCs w:val="24"/>
        </w:rPr>
        <w:t xml:space="preserve"> </w:t>
      </w:r>
    </w:p>
    <w:p w:rsidR="00153223" w:rsidRPr="00233FD4" w:rsidRDefault="00E7699A">
      <w:pPr>
        <w:rPr>
          <w:szCs w:val="24"/>
        </w:rPr>
      </w:pPr>
      <w:r w:rsidRPr="00233FD4">
        <w:rPr>
          <w:szCs w:val="24"/>
        </w:rPr>
        <w:t>Az</w:t>
      </w:r>
      <w:r>
        <w:rPr>
          <w:szCs w:val="24"/>
        </w:rPr>
        <w:t xml:space="preserve"> előterjesztést látta: Dr. Bohács Gábor</w:t>
      </w:r>
      <w:r w:rsidRPr="00233FD4">
        <w:rPr>
          <w:szCs w:val="24"/>
        </w:rPr>
        <w:t xml:space="preserve"> </w:t>
      </w:r>
      <w:r>
        <w:rPr>
          <w:szCs w:val="24"/>
        </w:rPr>
        <w:t>al</w:t>
      </w:r>
      <w:r w:rsidRPr="00233FD4">
        <w:rPr>
          <w:szCs w:val="24"/>
        </w:rPr>
        <w:t>jegyző</w:t>
      </w:r>
    </w:p>
    <w:sectPr w:rsidR="00153223" w:rsidRPr="00233FD4" w:rsidSect="00C851B7">
      <w:footerReference w:type="default" r:id="rId7"/>
      <w:pgSz w:w="11906" w:h="16838"/>
      <w:pgMar w:top="1418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C4B" w:rsidRDefault="00471C4B" w:rsidP="00720C14">
      <w:r>
        <w:separator/>
      </w:r>
    </w:p>
  </w:endnote>
  <w:endnote w:type="continuationSeparator" w:id="1">
    <w:p w:rsidR="00471C4B" w:rsidRDefault="00471C4B" w:rsidP="00720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C87" w:rsidRDefault="00F12F5A">
    <w:pPr>
      <w:pStyle w:val="llb"/>
      <w:jc w:val="right"/>
    </w:pPr>
    <w:r>
      <w:fldChar w:fldCharType="begin"/>
    </w:r>
    <w:r w:rsidR="004B2772">
      <w:instrText xml:space="preserve"> PAGE   \* MERGEFORMAT </w:instrText>
    </w:r>
    <w:r>
      <w:fldChar w:fldCharType="separate"/>
    </w:r>
    <w:r w:rsidR="00524CC0">
      <w:rPr>
        <w:noProof/>
      </w:rPr>
      <w:t>2</w:t>
    </w:r>
    <w:r>
      <w:fldChar w:fldCharType="end"/>
    </w:r>
  </w:p>
  <w:p w:rsidR="006B1C87" w:rsidRDefault="00471C4B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C4B" w:rsidRDefault="00471C4B" w:rsidP="00720C14">
      <w:r>
        <w:separator/>
      </w:r>
    </w:p>
  </w:footnote>
  <w:footnote w:type="continuationSeparator" w:id="1">
    <w:p w:rsidR="00471C4B" w:rsidRDefault="00471C4B" w:rsidP="00720C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66C10"/>
    <w:multiLevelType w:val="hybridMultilevel"/>
    <w:tmpl w:val="D50CB06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95481"/>
    <w:multiLevelType w:val="hybridMultilevel"/>
    <w:tmpl w:val="1340DBD6"/>
    <w:lvl w:ilvl="0" w:tplc="BF5A867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1022"/>
    <w:rsid w:val="00153223"/>
    <w:rsid w:val="00233FD4"/>
    <w:rsid w:val="002679AF"/>
    <w:rsid w:val="003261D4"/>
    <w:rsid w:val="00471C4B"/>
    <w:rsid w:val="004B2772"/>
    <w:rsid w:val="00524CC0"/>
    <w:rsid w:val="00611253"/>
    <w:rsid w:val="00704C3B"/>
    <w:rsid w:val="00720C14"/>
    <w:rsid w:val="007A2C06"/>
    <w:rsid w:val="007B06CB"/>
    <w:rsid w:val="009A2E20"/>
    <w:rsid w:val="009D2490"/>
    <w:rsid w:val="00BD1022"/>
    <w:rsid w:val="00CE6A24"/>
    <w:rsid w:val="00E4658A"/>
    <w:rsid w:val="00E7699A"/>
    <w:rsid w:val="00F1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D1022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BD1022"/>
    <w:pPr>
      <w:keepLines w:val="0"/>
      <w:spacing w:before="100" w:beforeAutospacing="1" w:after="100" w:afterAutospacing="1"/>
      <w:jc w:val="left"/>
    </w:pPr>
    <w:rPr>
      <w:szCs w:val="24"/>
      <w:lang w:eastAsia="hu-HU"/>
    </w:rPr>
  </w:style>
  <w:style w:type="paragraph" w:styleId="llb">
    <w:name w:val="footer"/>
    <w:basedOn w:val="Norml"/>
    <w:link w:val="llbChar"/>
    <w:uiPriority w:val="99"/>
    <w:rsid w:val="00BD102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D1022"/>
    <w:rPr>
      <w:rFonts w:ascii="Times New Roman" w:eastAsia="Times New Roman" w:hAnsi="Times New Roman" w:cs="Times New Roman"/>
      <w:sz w:val="24"/>
      <w:szCs w:val="20"/>
    </w:rPr>
  </w:style>
  <w:style w:type="paragraph" w:styleId="Listaszerbekezds">
    <w:name w:val="List Paragraph"/>
    <w:basedOn w:val="Norml"/>
    <w:uiPriority w:val="34"/>
    <w:qFormat/>
    <w:rsid w:val="00233F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3059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HURO</dc:creator>
  <cp:lastModifiedBy>Ildikó</cp:lastModifiedBy>
  <cp:revision>2</cp:revision>
  <cp:lastPrinted>2014-07-15T08:30:00Z</cp:lastPrinted>
  <dcterms:created xsi:type="dcterms:W3CDTF">2014-07-15T09:34:00Z</dcterms:created>
  <dcterms:modified xsi:type="dcterms:W3CDTF">2014-07-15T09:34:00Z</dcterms:modified>
</cp:coreProperties>
</file>